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Qué es el sistema central de recogida en línea de la Iniciativa Ciudadana Europea</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responsable del equipo de la Iniciativa Ciudadana Europea:</w:t>
      </w:r>
    </w:p>
    <w:p w14:paraId="677A5CE3" w14:textId="613F3C8B" w:rsidR="00EA608A" w:rsidRDefault="00EA608A" w:rsidP="00913C3B">
      <w:pPr>
        <w:jc w:val="both"/>
      </w:pPr>
      <w:r>
        <w:t xml:space="preserve">Hola, me llamo Sylvia Kersemakers y dirijo el equipo que gestiona la Iniciativa Ciudadana Europea (ICE).</w:t>
      </w:r>
      <w:r>
        <w:t xml:space="preserve"> </w:t>
      </w:r>
      <w:r>
        <w:t xml:space="preserve">Participamos en actividades como el registro de iniciativas y los pasos posteriores, proporcionamos información y orientación a los organizadores y a los ciudadanos, y desarrollamos numerosas actividades de comunicación para dar a conocer mejor la ICE, pero ¿saben que a partir de 2020 también ofrecemos a los organizadores de la ICE la posibilidad de recoger las declaraciones en línea a través de nuestro propio sistema central de recogida en línea?</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Desde entonces ya lo han utilizado varios organizadores</w:t>
      </w:r>
      <w:r>
        <w:t xml:space="preserve"> </w:t>
      </w:r>
      <w:r>
        <w:t xml:space="preserve">y a partir de 2023 será el único sistema que los organizadores podrán utilizar para la recogida en línea.</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En este vídeo Jerome Stefanini, que junto con su equipo ha desarrollado y gestiona este sistema, ofrece más información y responde a los comentarios de los organizadores que ya lo han utilizado.</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organizador del programa de intercambio de funcionarios de la ICE:</w:t>
      </w:r>
    </w:p>
    <w:p w14:paraId="7C489582" w14:textId="5E59D466" w:rsidR="00EA608A" w:rsidRDefault="00EA608A" w:rsidP="00913C3B">
      <w:pPr>
        <w:jc w:val="both"/>
      </w:pPr>
      <w:r>
        <w:t xml:space="preserve">Creo que el sistema de recogida de firmas de la Comisión Europea es una herramienta verdaderamente idónea, sencillamente porque es gratuita y permite a las personas sin recursos y sin la posibilidad de crear su propio sistema de recogida de firmas poner en marcha una iniciativa sin necesidad de recursos en un principio, permitiendo así a muchas más personas poner en marcha una iniciativa.</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funcionario de la Comisión responsable de este sistema informático:</w:t>
      </w:r>
    </w:p>
    <w:p w14:paraId="10319FD9" w14:textId="77777777" w:rsidR="00EA608A" w:rsidRDefault="00EA608A" w:rsidP="00913C3B">
      <w:pPr>
        <w:jc w:val="both"/>
      </w:pPr>
    </w:p>
    <w:p w14:paraId="1F9FA8E6" w14:textId="204A241A" w:rsidR="00EA608A" w:rsidRDefault="00EA608A" w:rsidP="00913C3B">
      <w:pPr>
        <w:jc w:val="both"/>
      </w:pPr>
      <w:r>
        <w:t xml:space="preserve">Esta ventaja se seguirá ofreciendo y ahora el Reglamento ICE de 2020 obliga a la Comisión a poner a disposición de todos los organizadores sistemas gratuitos.</w:t>
      </w:r>
    </w:p>
    <w:p w14:paraId="5757ABF2" w14:textId="77777777" w:rsidR="00913C3B" w:rsidRDefault="00913C3B" w:rsidP="00913C3B">
      <w:pPr>
        <w:jc w:val="both"/>
      </w:pPr>
    </w:p>
    <w:p w14:paraId="4B1F3AE6" w14:textId="4AFF7D86" w:rsidR="00EA608A" w:rsidRDefault="00EA608A" w:rsidP="00913C3B">
      <w:pPr>
        <w:jc w:val="both"/>
      </w:pPr>
      <w:r>
        <w:t xml:space="preserve">Sin embargo, yo diría que la gratuidad es solo una de las ventajas del sistema de recogida en línea de la Comisión.</w:t>
      </w:r>
    </w:p>
    <w:p w14:paraId="467F64C8" w14:textId="77777777" w:rsidR="00913C3B" w:rsidRDefault="00913C3B" w:rsidP="00913C3B">
      <w:pPr>
        <w:jc w:val="both"/>
      </w:pPr>
    </w:p>
    <w:p w14:paraId="08235E01" w14:textId="131C3BCD" w:rsidR="00EA608A" w:rsidRDefault="00EA608A" w:rsidP="00913C3B">
      <w:pPr>
        <w:jc w:val="both"/>
      </w:pPr>
      <w:r>
        <w:t xml:space="preserve">¿De qué se trata?</w:t>
      </w:r>
    </w:p>
    <w:p w14:paraId="3D2EE477" w14:textId="77777777" w:rsidR="00913C3B" w:rsidRDefault="00913C3B" w:rsidP="00913C3B">
      <w:pPr>
        <w:jc w:val="both"/>
      </w:pPr>
    </w:p>
    <w:p w14:paraId="4FD9F4AD" w14:textId="59442F60" w:rsidR="00EA608A" w:rsidRDefault="00EA608A" w:rsidP="00913C3B">
      <w:pPr>
        <w:jc w:val="both"/>
      </w:pPr>
      <w:r>
        <w:t xml:space="preserve">Los ciudadanos se conectan a un sistema en línea y tienen que dejar sus datos personales para apoyar una iniciativa.</w:t>
      </w:r>
    </w:p>
    <w:p w14:paraId="27DA5928" w14:textId="77777777" w:rsidR="00913C3B" w:rsidRDefault="00913C3B" w:rsidP="00913C3B">
      <w:pPr>
        <w:jc w:val="both"/>
      </w:pPr>
    </w:p>
    <w:p w14:paraId="778C600B" w14:textId="7E9B20DB" w:rsidR="00EA608A" w:rsidRDefault="00EA608A" w:rsidP="00913C3B">
      <w:pPr>
        <w:jc w:val="both"/>
      </w:pPr>
      <w:r>
        <w:t xml:space="preserve">¿Qué se puede y qué se debe esperar de un sistema de este tipo?</w:t>
      </w:r>
    </w:p>
    <w:p w14:paraId="20485CC9" w14:textId="77777777" w:rsidR="00913C3B" w:rsidRDefault="00913C3B" w:rsidP="00913C3B">
      <w:pPr>
        <w:jc w:val="both"/>
      </w:pPr>
    </w:p>
    <w:p w14:paraId="5F4D85F9" w14:textId="77777777" w:rsidR="00EA608A" w:rsidRDefault="00EA608A" w:rsidP="00913C3B">
      <w:pPr>
        <w:jc w:val="both"/>
      </w:pPr>
      <w:r>
        <w:t xml:space="preserve">Lo primero es que debería estar disponible las 24 horas del día.</w:t>
      </w:r>
      <w:r>
        <w:t xml:space="preserve"> </w:t>
      </w:r>
    </w:p>
    <w:p w14:paraId="3C198496" w14:textId="4FD81548" w:rsidR="00EA608A" w:rsidRDefault="00EA608A" w:rsidP="00913C3B">
      <w:pPr>
        <w:jc w:val="both"/>
      </w:pPr>
      <w:r>
        <w:t xml:space="preserve">La segunda ventaja importante es que este sistema puede funcionar de manera eficiente y aceptar varias declaraciones de apoyo simultáneamente en horas punta.</w:t>
      </w:r>
    </w:p>
    <w:p w14:paraId="2FB54C7D" w14:textId="77777777" w:rsidR="00913C3B" w:rsidRDefault="00913C3B" w:rsidP="00913C3B">
      <w:pPr>
        <w:jc w:val="both"/>
      </w:pPr>
    </w:p>
    <w:p w14:paraId="3A00543F" w14:textId="085A4C6B" w:rsidR="00EA608A" w:rsidRDefault="00EA608A" w:rsidP="00913C3B">
      <w:pPr>
        <w:jc w:val="both"/>
      </w:pPr>
      <w:r>
        <w:t xml:space="preserve">Por ejemplo:</w:t>
      </w:r>
      <w:r>
        <w:t xml:space="preserve"> </w:t>
      </w:r>
      <w:r>
        <w:t xml:space="preserve">sabemos que las iniciativas disponen de más de un año para alcanzar el millón de firmas, pero en algunos casos ha habido más de 500 000 firmas en pocos días, y es importante que el sistema funcione también en esas condiciones.</w:t>
      </w:r>
    </w:p>
    <w:p w14:paraId="6C353250" w14:textId="77777777" w:rsidR="00913C3B" w:rsidRDefault="00913C3B" w:rsidP="00913C3B">
      <w:pPr>
        <w:jc w:val="both"/>
      </w:pPr>
    </w:p>
    <w:p w14:paraId="339ADD3B" w14:textId="6E330D9E" w:rsidR="00EA608A" w:rsidRDefault="00EA608A" w:rsidP="00913C3B">
      <w:pPr>
        <w:jc w:val="both"/>
      </w:pPr>
      <w:r>
        <w:t xml:space="preserve">El tercer aspecto importante, en mi opinión, es que el sistema debe inspirar la confianza necesaria a los usuarios y a los ciudadanos para que comuniquen sus datos personales, ya que se trata de una de las características de la ICE:</w:t>
      </w:r>
      <w:r>
        <w:t xml:space="preserve"> </w:t>
      </w:r>
      <w:r>
        <w:t xml:space="preserve">se pide a los ciudadanos que indiquen su nombre, número del documento de identidad, dirección, fecha de nacimiento, etc. Tener que dar esos datos personales puede ser un obstáculo para apoyar la iniciativa.</w:t>
      </w:r>
    </w:p>
    <w:p w14:paraId="379E6627" w14:textId="77777777" w:rsidR="00913C3B" w:rsidRDefault="00913C3B" w:rsidP="00913C3B">
      <w:pPr>
        <w:jc w:val="both"/>
      </w:pPr>
    </w:p>
    <w:p w14:paraId="5725DD80" w14:textId="77777777" w:rsidR="00EA608A" w:rsidRDefault="00EA608A" w:rsidP="00913C3B">
      <w:pPr>
        <w:jc w:val="both"/>
      </w:pPr>
      <w:r>
        <w:t xml:space="preserve">También hay más ventajas, por ejemplo, la posibilidad de firmar con una firma electrónica, y países como Bélgica, Estonia, Italia, Países Bajos y Portugal son los más adelantados en este sentido.</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organizador del programa de intercambio de funcionarios de la ICE:</w:t>
      </w:r>
    </w:p>
    <w:p w14:paraId="65BEBE56" w14:textId="77777777" w:rsidR="00EA608A" w:rsidRDefault="00EA608A" w:rsidP="00913C3B">
      <w:pPr>
        <w:jc w:val="both"/>
      </w:pPr>
    </w:p>
    <w:p w14:paraId="377FB3BD" w14:textId="5EF82F12" w:rsidR="00EA608A" w:rsidRDefault="00EA608A" w:rsidP="00913C3B">
      <w:pPr>
        <w:jc w:val="both"/>
      </w:pPr>
      <w:r>
        <w:t xml:space="preserve">Creemos que el sistema proporcionado por la Comisión Europea es excelente porque facilita todas las herramientas necesarias, sobre todo porque es conforme con el RGPD, está ya cifrado, ofrece todo lo que necesitamos, y es absolutamente sencillo y fácil de utilizar: solo hay que ir al sitio web y pulsar. En menos de 30 segundos se puede firmar una iniciativa. Por eso diría que el sistema de recogida de firmas es excelente, es perfecto.</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En mi opinión, el sistema de la Comisión Europea es el que ofrece más garantías en términos de seguridad para los ciudadanos.</w:t>
      </w:r>
    </w:p>
    <w:p w14:paraId="5A174213" w14:textId="77777777" w:rsidR="00913C3B" w:rsidRDefault="00913C3B" w:rsidP="00913C3B">
      <w:pPr>
        <w:jc w:val="both"/>
      </w:pPr>
    </w:p>
    <w:p w14:paraId="0A126260" w14:textId="59BDEDE5" w:rsidR="00EA608A" w:rsidRDefault="00EA608A" w:rsidP="00913C3B">
      <w:pPr>
        <w:jc w:val="both"/>
      </w:pPr>
      <w:r>
        <w:t xml:space="preserve">¿Por qué?</w:t>
      </w:r>
    </w:p>
    <w:p w14:paraId="665C40A8" w14:textId="77777777" w:rsidR="00913C3B" w:rsidRDefault="00913C3B" w:rsidP="00913C3B">
      <w:pPr>
        <w:jc w:val="both"/>
      </w:pPr>
    </w:p>
    <w:p w14:paraId="7E54C10E" w14:textId="3708402B" w:rsidR="00EA608A" w:rsidRDefault="00EA608A" w:rsidP="00913C3B">
      <w:pPr>
        <w:jc w:val="both"/>
      </w:pPr>
      <w:r>
        <w:t xml:space="preserve">En primer lugar, en virtud de la normativa sobre los datos personales, tenemos la obligación de implantar un sistema que se haya diseñado pensando en la seguridad, y todo el sistema se creó con la idea de la seguridad de los datos.</w:t>
      </w:r>
    </w:p>
    <w:p w14:paraId="52928324" w14:textId="77777777" w:rsidR="00913C3B" w:rsidRDefault="00913C3B" w:rsidP="00913C3B">
      <w:pPr>
        <w:jc w:val="both"/>
      </w:pPr>
    </w:p>
    <w:p w14:paraId="147F4188" w14:textId="4E7332C5" w:rsidR="00EA608A" w:rsidRDefault="00EA608A" w:rsidP="00913C3B">
      <w:pPr>
        <w:jc w:val="both"/>
      </w:pPr>
      <w:r>
        <w:t xml:space="preserve">¿Qué significa esto en la práctica?</w:t>
      </w:r>
    </w:p>
    <w:p w14:paraId="346F9086" w14:textId="77777777" w:rsidR="00913C3B" w:rsidRDefault="00913C3B" w:rsidP="00913C3B">
      <w:pPr>
        <w:jc w:val="both"/>
      </w:pPr>
    </w:p>
    <w:p w14:paraId="7101B33A" w14:textId="7165AAB3" w:rsidR="00EA608A" w:rsidRDefault="00EA608A" w:rsidP="00913C3B">
      <w:pPr>
        <w:jc w:val="both"/>
      </w:pPr>
      <w:r>
        <w:t xml:space="preserve">Los datos de los ciudadanos están cifrados de extremo a extremo, lo que significa que, desde el momento en que un ciudadano proporciona sus datos hasta el momento en que estos se facilitan al Estado miembro para su verificación, los datos están cifrados, e incluso si un pirata informático consiguiera entrar en el sistema bien protegido de la Comisión solo obtendría datos cifrados.</w:t>
      </w:r>
    </w:p>
    <w:p w14:paraId="64529035" w14:textId="77777777" w:rsidR="00913C3B" w:rsidRDefault="00913C3B" w:rsidP="00913C3B">
      <w:pPr>
        <w:jc w:val="both"/>
      </w:pPr>
    </w:p>
    <w:p w14:paraId="1B5C4F8D" w14:textId="3CB51D1C" w:rsidR="00EA608A" w:rsidRDefault="00EA608A" w:rsidP="00913C3B">
      <w:pPr>
        <w:jc w:val="both"/>
      </w:pPr>
      <w:r>
        <w:t xml:space="preserve">El diseño del sistema es el primer factor importante para la seguridad, pero el segundo tiene que ver con la organización.</w:t>
      </w:r>
      <w:r>
        <w:t xml:space="preserve"> </w:t>
      </w:r>
      <w:r>
        <w:t xml:space="preserve">Antes del Reglamento actual, había organizadores que no tenían experiencia en informática, personas que querían promover una causa (sobre animales, fútbol o cualquier otra cosa) pero que no tenían formación en protección de datos o seguridad de la información.</w:t>
      </w:r>
      <w:r>
        <w:t xml:space="preserve"> </w:t>
      </w:r>
      <w:r>
        <w:t xml:space="preserve">Les pedíamos que conservaran y protegieran las claves de los programas de sus sistemas en archivos seguros antes de entregar las declaraciones de apoyo a los Estados miembros.</w:t>
      </w:r>
      <w:r>
        <w:t xml:space="preserve"> </w:t>
      </w:r>
      <w:r>
        <w:t xml:space="preserve">Esta responsabilidad que recayó en los organizadores, que obviamente tenían buena voluntad pero ninguna experiencia, se transfiere ahora a la Comisión.</w:t>
      </w:r>
    </w:p>
    <w:p w14:paraId="4D6D33B6" w14:textId="77777777" w:rsidR="00913C3B" w:rsidRDefault="00913C3B" w:rsidP="00913C3B">
      <w:pPr>
        <w:jc w:val="both"/>
      </w:pPr>
    </w:p>
    <w:p w14:paraId="3F648A19" w14:textId="647A6EC5" w:rsidR="00EA608A" w:rsidRDefault="00EA608A" w:rsidP="00913C3B">
      <w:pPr>
        <w:jc w:val="both"/>
      </w:pPr>
      <w:r>
        <w:t xml:space="preserve">Es otra buena noticia, no solo para los ciudadanos, sino también para los organizadores, que están exentos de esta responsabilidad.</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responsable de la campaña de la ICE «Cosméticos sin crueldad»:</w:t>
      </w:r>
      <w:r>
        <w:rPr>
          <w:b/>
        </w:rPr>
        <w:t xml:space="preserve"> </w:t>
      </w:r>
    </w:p>
    <w:p w14:paraId="0F12AB90" w14:textId="178EA330" w:rsidR="00EA608A" w:rsidRDefault="00A2575C" w:rsidP="00913C3B">
      <w:pPr>
        <w:jc w:val="both"/>
      </w:pPr>
      <w:r>
        <w:t xml:space="preserve">La ICE «Cosméticos sin crueldad» utiliza el sistema de la Comisión de recogida de firmas en línea y estamos muy contentos con este sistema central.</w:t>
      </w:r>
      <w:r>
        <w:t xml:space="preserve"> </w:t>
      </w:r>
      <w:r>
        <w:t xml:space="preserve">Sabemos que la creación de un mecanismo propio de recogida de firmas para la ICE puede ser muy costoso, muy técnico y puede llevar mucho tiempo.</w:t>
      </w:r>
      <w:r>
        <w:t xml:space="preserve"> </w:t>
      </w:r>
      <w:r>
        <w:t xml:space="preserve">Sin embargo, si se utiliza el sistema central de recogida en línea de la Comisión, se pierde el contacto con los parámetros y la información que se tendrían de haber contado con un sistema de recogida propio y, obviamente, para llevar una campaña con éxito es muy útil disponer de esos parámetros y de esa información en tiempo real, para poder comprender por qué las firmas en un país determinado han aumentado en determinado momento, porque sabemos lo que puede haber sucedido en otro país para hacer aumentar las firmas, pero no conocemos tan bien los parámetros para poder ser tan precisos al respecto y no conocemos tan bien los datos demográficos para ayudarnos a dar forma a nuestra campaña.</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El sistema de recogida en línea de la Comisión proporciona a los organizadores numerosos datos y estadísticas.</w:t>
      </w:r>
    </w:p>
    <w:p w14:paraId="1ECE8147" w14:textId="77777777" w:rsidR="00913C3B" w:rsidRDefault="00913C3B" w:rsidP="00913C3B">
      <w:pPr>
        <w:jc w:val="both"/>
      </w:pPr>
    </w:p>
    <w:p w14:paraId="3FFB08A5" w14:textId="77777777" w:rsidR="00EA608A" w:rsidRDefault="00EA608A" w:rsidP="00913C3B">
      <w:pPr>
        <w:jc w:val="both"/>
      </w:pPr>
      <w:r>
        <w:t xml:space="preserve">En primer lugar, hay datos en tiempo real, a los que todo el mundo puede acceder y que consisten en el número de firmas que se han recogido, y cada vez que un ciudadano apoya una iniciativa, el sistema muestra una cifra que va en aumento.</w:t>
      </w:r>
    </w:p>
    <w:p w14:paraId="117CBDAC" w14:textId="74DB0D49" w:rsidR="00EA608A" w:rsidRDefault="00EA608A" w:rsidP="00913C3B">
      <w:pPr>
        <w:jc w:val="both"/>
      </w:pPr>
      <w:r>
        <w:t xml:space="preserve">También tenemos el mapa de Europa con el número de declaraciones de apoyo de los ciudadanos en cada país, de modo que los organizadores pueden ver cuáles son los países en los que aún tienen que hacer un esfuerzo para recabar apoyos.</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Para mí, esos son los datos más importantes.</w:t>
      </w:r>
    </w:p>
    <w:p w14:paraId="016B1A20" w14:textId="77777777" w:rsidR="00913C3B" w:rsidRDefault="00913C3B" w:rsidP="00913C3B">
      <w:pPr>
        <w:jc w:val="both"/>
      </w:pPr>
    </w:p>
    <w:p w14:paraId="3763DC53" w14:textId="07B81ED4" w:rsidR="00EA608A" w:rsidRDefault="00EA608A" w:rsidP="00913C3B">
      <w:pPr>
        <w:jc w:val="both"/>
      </w:pPr>
      <w:r>
        <w:t xml:space="preserve">También hay otra herramienta a disposición de los organizadores, los patrones de tráfico hacia el sitio web:</w:t>
      </w:r>
      <w:r>
        <w:t xml:space="preserve"> </w:t>
      </w:r>
      <w:r>
        <w:t xml:space="preserve">¿Desde dónde se conectan las personas?</w:t>
      </w:r>
      <w:r>
        <w:t xml:space="preserve"> </w:t>
      </w:r>
      <w:r>
        <w:t xml:space="preserve">¿En qué momento se conectan?</w:t>
      </w:r>
      <w:r>
        <w:t xml:space="preserve"> </w:t>
      </w:r>
      <w:r>
        <w:t xml:space="preserve">¿Cómo llegan al sitio web?</w:t>
      </w:r>
      <w:r>
        <w:t xml:space="preserve"> </w:t>
      </w:r>
      <w:r>
        <w:t xml:space="preserve">¿Llegan allí tras una búsqueda en Google, en Facebook o desde el sitio web de la Comisión?</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Todo eso da a los organizadores una indicación sobre los ciudadanos que apoyan su iniciativa: de dónde proceden y a qué categoría pertenecen.</w:t>
      </w:r>
    </w:p>
    <w:p w14:paraId="0B578DA0" w14:textId="373B0A66" w:rsidR="00EA608A" w:rsidRDefault="00EA608A" w:rsidP="00913C3B">
      <w:pPr>
        <w:jc w:val="both"/>
      </w:pPr>
    </w:p>
    <w:p w14:paraId="6F0AADBD" w14:textId="77777777" w:rsidR="00913C3B" w:rsidRDefault="00913C3B" w:rsidP="00913C3B">
      <w:pPr>
        <w:jc w:val="both"/>
      </w:pPr>
    </w:p>
    <w:p w14:paraId="38E0F763" w14:textId="42E1C335" w:rsidR="00EA608A" w:rsidRDefault="00EA608A" w:rsidP="00913C3B">
      <w:pPr>
        <w:jc w:val="both"/>
      </w:pPr>
      <w:r>
        <w:t xml:space="preserve">Estas herramientas permiten a los organizadores supervisar diariamente el número de firmas;</w:t>
      </w:r>
      <w:r>
        <w:t xml:space="preserve"> </w:t>
      </w:r>
      <w:r>
        <w:t xml:space="preserve">pero los organizadores también reciben informes mensuales y pueden solicitar recibir informes diarios o semanales sobre el número de visitantes que se conectan al sitio.</w:t>
      </w:r>
    </w:p>
    <w:p w14:paraId="6A0AB127" w14:textId="77777777" w:rsidR="00913C3B" w:rsidRDefault="00913C3B" w:rsidP="00913C3B">
      <w:pPr>
        <w:jc w:val="both"/>
      </w:pPr>
    </w:p>
    <w:p w14:paraId="69B4FB14" w14:textId="06843A15" w:rsidR="00EA608A" w:rsidRDefault="00EA608A" w:rsidP="00913C3B">
      <w:pPr>
        <w:jc w:val="both"/>
      </w:pPr>
      <w:r>
        <w:t xml:space="preserve">Sí, de hecho, todos los datos están anonimizados, nunca transmitimos datos personales a los organizadores: se trata de datos sobre el lugar desde el que han firmado, cómo se conectaron al sistema, el número de firmantes diarios y mensuales, y los sitios web desde los que los firmantes fueron redirigidos al sistema central.</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organizador de la ICE EcoScore: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Es bastante difícil firmar porque el sitio web de la Comisión Europea para la recogida de firmas no es muy atractivo.</w:t>
      </w:r>
      <w:r>
        <w:t xml:space="preserve"> </w:t>
      </w:r>
      <w:r>
        <w:t xml:space="preserve">Es mejor que hace unos meses, está mejorando, pero no es muy bonito.</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Yo diría que la belleza es un criterio subjetivo y no pretendo que el sistema de la Comisión Europea sea el más atractivo;</w:t>
      </w:r>
      <w:r>
        <w:t xml:space="preserve"> </w:t>
      </w:r>
      <w:r>
        <w:t xml:space="preserve">pero es sencillo, fiable y eficaz,</w:t>
      </w:r>
      <w:r>
        <w:t xml:space="preserve"> </w:t>
      </w:r>
      <w:r>
        <w:t xml:space="preserve">y garantiza la protección de los datos personales.</w:t>
      </w:r>
      <w:r>
        <w:t xml:space="preserve"> </w:t>
      </w:r>
      <w:r>
        <w:t xml:space="preserve">Todos los sistemas de recogida en línea garantizan exactamente los mismos criterios fundamentales para que los ciudadanos puedan votar.</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No obstante, algunas iniciativas solo recogerán 1 000 firmas al cabo de un año, mientras que otras recogerán más de 1 millón o incluso casi 2 millones.</w:t>
      </w:r>
      <w:r>
        <w:t xml:space="preserve"> </w:t>
      </w:r>
      <w:r>
        <w:t xml:space="preserve">Eso significa que no es la herramienta la que hará que los ciudadanos apoyen una iniciativa. Firman a través de una herramienta, pero son las campañas las que les harán firmar. Creo que la ventaja del sistema de recogida en línea es que está al servicio de la democracia.</w:t>
      </w:r>
    </w:p>
    <w:p w14:paraId="19B53834" w14:textId="77777777" w:rsidR="00913C3B" w:rsidRDefault="00913C3B" w:rsidP="00913C3B">
      <w:pPr>
        <w:jc w:val="both"/>
      </w:pPr>
    </w:p>
    <w:p w14:paraId="37C21B94" w14:textId="77777777" w:rsidR="00EA608A" w:rsidRDefault="00EA608A" w:rsidP="00913C3B">
      <w:pPr>
        <w:jc w:val="both"/>
      </w:pPr>
      <w:r>
        <w:t xml:space="preserve">Queremos que la información presentada sea muy clara, que los ciudadanos entiendan por qué quieren votar;</w:t>
      </w:r>
      <w:r>
        <w:t xml:space="preserve"> </w:t>
      </w:r>
      <w:r>
        <w:t xml:space="preserve">no queremos añadir más información, que, en mi opinión, no es necesaria, en ningún caso para el ejercicio del derecho democrático a apoyar una iniciativa ciudadana europea.</w:t>
      </w:r>
    </w:p>
    <w:p w14:paraId="41963B25" w14:textId="77777777" w:rsidR="00913C3B" w:rsidRDefault="00913C3B" w:rsidP="00913C3B">
      <w:pPr>
        <w:jc w:val="both"/>
      </w:pPr>
    </w:p>
    <w:p w14:paraId="62DC39E3" w14:textId="3B67C299" w:rsidR="00EA608A" w:rsidRDefault="00913C3B" w:rsidP="00913C3B">
      <w:pPr>
        <w:jc w:val="both"/>
      </w:pPr>
      <w:r>
        <w:t xml:space="preserve">Existen además varias posibilidades para personalizar el sitio de la recogida: por ejemplo, se puede añadir un logotipo, elegir los colores y enviar un mensaje de agradecimiento.</w:t>
      </w:r>
      <w:r>
        <w:t xml:space="preserve"> </w:t>
      </w:r>
      <w:r>
        <w:t xml:space="preserve">Se han previsto algunas personalizaciones.</w:t>
      </w:r>
    </w:p>
    <w:p w14:paraId="16A13E5A" w14:textId="77777777" w:rsidR="00913C3B" w:rsidRDefault="00913C3B" w:rsidP="00913C3B">
      <w:pPr>
        <w:jc w:val="both"/>
      </w:pPr>
    </w:p>
    <w:p w14:paraId="7E1C65DA" w14:textId="65E97A93" w:rsidR="00EA608A" w:rsidRDefault="00EA608A" w:rsidP="00913C3B">
      <w:pPr>
        <w:jc w:val="both"/>
      </w:pPr>
      <w:r>
        <w:t xml:space="preserve">El sistema de recogida en línea permite a los organizadores recoger firmas y nosotros garantizamos que sea lo más fiable y seguro posible, pero el éxito de la iniciativa dependerá de los organizadores, de campañas bien construidas y de la comunicación con los ciudadanos.</w:t>
      </w:r>
    </w:p>
    <w:p w14:paraId="227C5103" w14:textId="21A38D47" w:rsidR="00EA608A" w:rsidRDefault="00EA608A" w:rsidP="00913C3B">
      <w:pPr>
        <w:jc w:val="both"/>
      </w:pPr>
      <w:r>
        <w:t xml:space="preserve">El éxito de la iniciativa dependerá de estos factores.</w:t>
      </w:r>
      <w:r>
        <w:t xml:space="preserve"> </w:t>
      </w:r>
      <w:r>
        <w:t xml:space="preserve">Creo que deberían tenerlo en cuenta.</w:t>
      </w:r>
      <w:r>
        <w:t xml:space="preserve"> </w:t>
      </w:r>
      <w:r>
        <w:t xml:space="preserve">Haremos todo lo que esté en nuestra mano para ayudarles, pero les corresponde a ellos hacer los esfuerzos necesarios, y les corresponde a ellos obtener los apoyos.</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responsable del equipo de la Iniciativa Ciudadana Europea:</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Gracias, Jerome, por facilitarnos toda esta información sobre el sistema central de recogida en línea, y espero que ahora todos hayan comprendido bien cómo funciona el sistema y cómo puede serles útil en las campañas de recogida de firmas en línea.</w:t>
      </w:r>
      <w:r>
        <w:t xml:space="preserve"> </w:t>
      </w:r>
      <w:r>
        <w:t xml:space="preserve">Les animo a echarle un vistazo y a utilizarlo para aprovechar el servicio que les prestamos.</w:t>
      </w:r>
      <w:r>
        <w:t xml:space="preserve"> </w:t>
      </w:r>
    </w:p>
    <w:p w14:paraId="016D4F9F" w14:textId="07787F3C" w:rsidR="00EA608A" w:rsidRDefault="00EA608A" w:rsidP="00913C3B">
      <w:pPr>
        <w:jc w:val="both"/>
      </w:pPr>
      <w:r>
        <w:t xml:space="preserve">También me gustaría recordarles que hay mucha más información en nuestro sitio web y en el Foro de la ICE, que también proporciona asesoramiento jurídico y sobre las campañas y ofrece numerosas oportunidades de aprendizaje para organizar una iniciativa. Infórmese y tome la iniciativa.</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