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Det centrale onlineindsamlingssystem for det europæiske borgerinitiativ – forklaret</w:t>
      </w:r>
      <w:r>
        <w:t xml:space="preserve">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Sylvia Kersemakers, Teamleder for det europæiske borgerinitiativ:</w:t>
      </w:r>
    </w:p>
    <w:p w14:paraId="677A5CE3" w14:textId="613F3C8B" w:rsidR="00EA608A" w:rsidRDefault="00EA608A" w:rsidP="00913C3B">
      <w:pPr>
        <w:jc w:val="both"/>
      </w:pPr>
      <w:r>
        <w:t xml:space="preserve">Hej, jeg hedder Sylvia Kersemakers, og jeg leder det team, der administrerer det europæiske borgerinitiativ.</w:t>
      </w:r>
      <w:r>
        <w:t xml:space="preserve"> </w:t>
      </w:r>
      <w:r>
        <w:t xml:space="preserve">Vi er med i ting som registrering af initiativer og de efterfølgende trin, vi giver initiativtagerne og borgerne information og vejledning, og vi står bag en masse kommunikationsaktiviteter for at gøre det europæiske borgerinitiativ mere kendt. Men vidste du, at vi fra 2020 også har givet initiativtagerne mulighed for at indsamle deres erklæringer online via vores eget centrale onlineindsamlingssystem?</w:t>
      </w:r>
      <w:r>
        <w:t xml:space="preserve"> </w:t>
      </w:r>
    </w:p>
    <w:p w14:paraId="12D07F93" w14:textId="77777777" w:rsidR="00913C3B" w:rsidRDefault="00913C3B" w:rsidP="00913C3B">
      <w:pPr>
        <w:jc w:val="both"/>
      </w:pPr>
    </w:p>
    <w:p w14:paraId="5C4A6893" w14:textId="596C4D16" w:rsidR="00EA608A" w:rsidRDefault="00EA608A" w:rsidP="00913C3B">
      <w:pPr>
        <w:jc w:val="both"/>
      </w:pPr>
      <w:r>
        <w:t xml:space="preserve">Flere initiativtagere har allerede brugt systemet,</w:t>
      </w:r>
      <w:r>
        <w:t xml:space="preserve"> </w:t>
      </w:r>
      <w:r>
        <w:t xml:space="preserve">og fra 2023 vil dette system være det eneste system, som initiativtagerne kan bruge til onlineindsamlingen.</w:t>
      </w:r>
      <w:r>
        <w:t xml:space="preserve"> </w:t>
      </w:r>
    </w:p>
    <w:p w14:paraId="2AD62D98" w14:textId="77777777" w:rsidR="00913C3B" w:rsidRDefault="00913C3B" w:rsidP="00913C3B">
      <w:pPr>
        <w:jc w:val="both"/>
      </w:pPr>
    </w:p>
    <w:p w14:paraId="2D9AAFC3" w14:textId="77777777" w:rsidR="00EA608A" w:rsidRDefault="00EA608A" w:rsidP="00913C3B">
      <w:pPr>
        <w:jc w:val="both"/>
      </w:pPr>
      <w:r>
        <w:t xml:space="preserve">I denne video vil Jérôme Stefanini, som sammen med sit team har udviklet og administrerer systemet, fortælle dig mere om det, og han vil også svare på feedback fra initiativtagere, der allerede har brugt det.</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 xml:space="preserve">Johan, initiativtager til det europæiske borgerinitiativ om et udvekslingsprogram for offentligt ansatte:</w:t>
      </w:r>
    </w:p>
    <w:p w14:paraId="7C489582" w14:textId="5E59D466" w:rsidR="00EA608A" w:rsidRDefault="00EA608A" w:rsidP="00913C3B">
      <w:pPr>
        <w:jc w:val="both"/>
      </w:pPr>
      <w:r>
        <w:t xml:space="preserve">Jeg synes, at Europa-Kommissionens system til indsamling af underskrifter er et virkelig godt redskab, simpelthen fordi det er et gratis redskab, som gør det muligt for folk uden ressourcer og uden mulighed for at oprette deres eget indsamlingssystem at have et. Så kan de starte et initiativ uden ressourcer i begyndelsen, og det gør det muligt for mange flere at starte et initiativ.</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Jérôme Stefanini, IT-medarbejder med ansvar for systemet i Kommissionen:</w:t>
      </w:r>
    </w:p>
    <w:p w14:paraId="10319FD9" w14:textId="77777777" w:rsidR="00EA608A" w:rsidRDefault="00EA608A" w:rsidP="00913C3B">
      <w:pPr>
        <w:jc w:val="both"/>
      </w:pPr>
    </w:p>
    <w:p w14:paraId="1F9FA8E6" w14:textId="204A241A" w:rsidR="00EA608A" w:rsidRDefault="00EA608A" w:rsidP="00913C3B">
      <w:pPr>
        <w:jc w:val="both"/>
      </w:pPr>
      <w:r>
        <w:t xml:space="preserve">Denne fordel vil man fortsat få, og nu forpligter forordningen fra 2020 om det europæiske borgerinitiativ Kommissionen til at stille gratis systemer til rådighed for alle initiativtagere.</w:t>
      </w:r>
    </w:p>
    <w:p w14:paraId="5757ABF2" w14:textId="77777777" w:rsidR="00913C3B" w:rsidRDefault="00913C3B" w:rsidP="00913C3B">
      <w:pPr>
        <w:jc w:val="both"/>
      </w:pPr>
    </w:p>
    <w:p w14:paraId="4B1F3AE6" w14:textId="4AFF7D86" w:rsidR="00EA608A" w:rsidRDefault="00EA608A" w:rsidP="00913C3B">
      <w:pPr>
        <w:jc w:val="both"/>
      </w:pPr>
      <w:r>
        <w:t xml:space="preserve">Jeg vil dog sige, at det kun er én af fordelene ved Kommissionens onlineindsamlingssystem, at det er gratis.</w:t>
      </w:r>
    </w:p>
    <w:p w14:paraId="467F64C8" w14:textId="77777777" w:rsidR="00913C3B" w:rsidRDefault="00913C3B" w:rsidP="00913C3B">
      <w:pPr>
        <w:jc w:val="both"/>
      </w:pPr>
    </w:p>
    <w:p w14:paraId="08235E01" w14:textId="131C3BCD" w:rsidR="00EA608A" w:rsidRDefault="00EA608A" w:rsidP="00913C3B">
      <w:pPr>
        <w:jc w:val="both"/>
      </w:pPr>
      <w:r>
        <w:t xml:space="preserve">Her er det, vi taler om.</w:t>
      </w:r>
    </w:p>
    <w:p w14:paraId="3D2EE477" w14:textId="77777777" w:rsidR="00913C3B" w:rsidRDefault="00913C3B" w:rsidP="00913C3B">
      <w:pPr>
        <w:jc w:val="both"/>
      </w:pPr>
    </w:p>
    <w:p w14:paraId="4FD9F4AD" w14:textId="59442F60" w:rsidR="00EA608A" w:rsidRDefault="00EA608A" w:rsidP="00913C3B">
      <w:pPr>
        <w:jc w:val="both"/>
      </w:pPr>
      <w:r>
        <w:t xml:space="preserve">Vi taler om borgere, der forbinder sig til et onlinesystem, og som skal efterlade deres personoplysninger for at støtte et initiativ.</w:t>
      </w:r>
    </w:p>
    <w:p w14:paraId="27DA5928" w14:textId="77777777" w:rsidR="00913C3B" w:rsidRDefault="00913C3B" w:rsidP="00913C3B">
      <w:pPr>
        <w:jc w:val="both"/>
      </w:pPr>
    </w:p>
    <w:p w14:paraId="778C600B" w14:textId="7E9B20DB" w:rsidR="00EA608A" w:rsidRDefault="00EA608A" w:rsidP="00913C3B">
      <w:pPr>
        <w:jc w:val="both"/>
      </w:pPr>
      <w:r>
        <w:t xml:space="preserve">Så hvad kan og bør vi forvente af et sådant system?</w:t>
      </w:r>
    </w:p>
    <w:p w14:paraId="20485CC9" w14:textId="77777777" w:rsidR="00913C3B" w:rsidRDefault="00913C3B" w:rsidP="00913C3B">
      <w:pPr>
        <w:jc w:val="both"/>
      </w:pPr>
    </w:p>
    <w:p w14:paraId="5F4D85F9" w14:textId="77777777" w:rsidR="00EA608A" w:rsidRDefault="00EA608A" w:rsidP="00913C3B">
      <w:pPr>
        <w:jc w:val="both"/>
      </w:pPr>
      <w:r>
        <w:t xml:space="preserve">For det første skal det være tilgængeligt døgnet rundt.</w:t>
      </w:r>
      <w:r>
        <w:t xml:space="preserve"> </w:t>
      </w:r>
    </w:p>
    <w:p w14:paraId="3C198496" w14:textId="4FD81548" w:rsidR="00EA608A" w:rsidRDefault="00EA608A" w:rsidP="00913C3B">
      <w:pPr>
        <w:jc w:val="both"/>
      </w:pPr>
      <w:r>
        <w:t xml:space="preserve">Den anden vigtige fordel er, at systemet kan fungere effektivt og acceptere flere støttetilkendegivelser på samme tid i perioder med høj trafik.</w:t>
      </w:r>
    </w:p>
    <w:p w14:paraId="2FB54C7D" w14:textId="77777777" w:rsidR="00913C3B" w:rsidRDefault="00913C3B" w:rsidP="00913C3B">
      <w:pPr>
        <w:jc w:val="both"/>
      </w:pPr>
    </w:p>
    <w:p w14:paraId="3A00543F" w14:textId="085A4C6B" w:rsidR="00EA608A" w:rsidRDefault="00EA608A" w:rsidP="00913C3B">
      <w:pPr>
        <w:jc w:val="both"/>
      </w:pPr>
      <w:r>
        <w:t xml:space="preserve">Eksempel:</w:t>
      </w:r>
      <w:r>
        <w:t xml:space="preserve"> </w:t>
      </w:r>
      <w:r>
        <w:t xml:space="preserve">Vi ved, at initiativer har mere end et år til at nå op på en million underskrifter, men i nogle tilfælde er der kommet mere end 500.000 underskrifter ind på få dage. Det er vigtigt, at systemet kan holde til den slags.</w:t>
      </w:r>
    </w:p>
    <w:p w14:paraId="6C353250" w14:textId="77777777" w:rsidR="00913C3B" w:rsidRDefault="00913C3B" w:rsidP="00913C3B">
      <w:pPr>
        <w:jc w:val="both"/>
      </w:pPr>
    </w:p>
    <w:p w14:paraId="339ADD3B" w14:textId="6E330D9E" w:rsidR="00EA608A" w:rsidRDefault="00EA608A" w:rsidP="00913C3B">
      <w:pPr>
        <w:jc w:val="both"/>
      </w:pPr>
      <w:r>
        <w:t xml:space="preserve">Det tredje punkt, som jeg synes er vigtigt, er, at systemet skal give brugerne og borgerne tillid til, at de kan afgive deres personoplysninger, for det er et af kendetegnene ved det europæiske borgerinitiativ:</w:t>
      </w:r>
      <w:r>
        <w:t xml:space="preserve"> </w:t>
      </w:r>
      <w:r>
        <w:t xml:space="preserve">Borgerne skal oplyse deres navn, id-nummer, adresse, fødselsdato osv. Disse personoplysninger kan være en hindring for, at brugerne vil støtte initiativet.</w:t>
      </w:r>
    </w:p>
    <w:p w14:paraId="379E6627" w14:textId="77777777" w:rsidR="00913C3B" w:rsidRDefault="00913C3B" w:rsidP="00913C3B">
      <w:pPr>
        <w:jc w:val="both"/>
      </w:pPr>
    </w:p>
    <w:p w14:paraId="5725DD80" w14:textId="77777777" w:rsidR="00EA608A" w:rsidRDefault="00EA608A" w:rsidP="00913C3B">
      <w:pPr>
        <w:jc w:val="both"/>
      </w:pPr>
      <w:r>
        <w:t xml:space="preserve">Der er også flere fordele, f.eks. muligheden for at underskrive med en digital signatur, og vi kan se, at lande som Belgien, Estland, Holland og Italien er de bedste til dette.</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 xml:space="preserve">Francesco, initiativtager til det europæiske borgerinitiativ om et udvekslingsprogram for offentligt ansatte:</w:t>
      </w:r>
    </w:p>
    <w:p w14:paraId="65BEBE56" w14:textId="77777777" w:rsidR="00EA608A" w:rsidRDefault="00EA608A" w:rsidP="00913C3B">
      <w:pPr>
        <w:jc w:val="both"/>
      </w:pPr>
    </w:p>
    <w:p w14:paraId="377FB3BD" w14:textId="5EF82F12" w:rsidR="00EA608A" w:rsidRDefault="00EA608A" w:rsidP="00913C3B">
      <w:pPr>
        <w:jc w:val="both"/>
      </w:pPr>
      <w:r>
        <w:t xml:space="preserve">Vi synes grundlæggende, at Europa-Kommissionens system er fantastisk, fordi det har alle de værktøjer, vi har brug for. Særligt da det er i overensstemmelse med GDPR og allerede er krypteret, giver det os alt, vi har brug for og bare det. Det er simpelt, let at bruge, folk skal bare gå til siden og klikke, og på ikke engang 30 sekunder kan de have afleveret en underskrift. Så jeg vil sige, at systemet til indsamling af underskrifter er virkelig godt. Det er perfekt.</w:t>
      </w:r>
    </w:p>
    <w:p w14:paraId="391F1DC5" w14:textId="07EB243D" w:rsidR="00EA608A" w:rsidRDefault="00EA608A" w:rsidP="00913C3B">
      <w:pPr>
        <w:jc w:val="both"/>
      </w:pPr>
    </w:p>
    <w:p w14:paraId="62D9DFF2" w14:textId="31996312" w:rsidR="00EA608A" w:rsidRDefault="00EA608A" w:rsidP="00913C3B">
      <w:pPr>
        <w:jc w:val="both"/>
      </w:pPr>
      <w:r>
        <w:rPr>
          <w:b/>
        </w:rPr>
        <w:t xml:space="preserve">Jérôme Stefanini:</w:t>
      </w:r>
    </w:p>
    <w:p w14:paraId="39158815" w14:textId="7C295E65" w:rsidR="00EA608A" w:rsidRDefault="00EA608A" w:rsidP="00913C3B">
      <w:pPr>
        <w:jc w:val="both"/>
      </w:pPr>
      <w:r>
        <w:t xml:space="preserve">Europa-Kommissionens system er efter min opfattelse det, der tilbyder flest garantier med hensyn til sikkerhed for borgerne.</w:t>
      </w:r>
    </w:p>
    <w:p w14:paraId="5A174213" w14:textId="77777777" w:rsidR="00913C3B" w:rsidRDefault="00913C3B" w:rsidP="00913C3B">
      <w:pPr>
        <w:jc w:val="both"/>
      </w:pPr>
    </w:p>
    <w:p w14:paraId="0A126260" w14:textId="59BDEDE5" w:rsidR="00EA608A" w:rsidRDefault="00EA608A" w:rsidP="00913C3B">
      <w:pPr>
        <w:jc w:val="both"/>
      </w:pPr>
      <w:r>
        <w:t xml:space="preserve">Hvorfor?</w:t>
      </w:r>
    </w:p>
    <w:p w14:paraId="665C40A8" w14:textId="77777777" w:rsidR="00913C3B" w:rsidRDefault="00913C3B" w:rsidP="00913C3B">
      <w:pPr>
        <w:jc w:val="both"/>
      </w:pPr>
    </w:p>
    <w:p w14:paraId="7E54C10E" w14:textId="3708402B" w:rsidR="00EA608A" w:rsidRDefault="00EA608A" w:rsidP="00913C3B">
      <w:pPr>
        <w:jc w:val="both"/>
      </w:pPr>
      <w:r>
        <w:t xml:space="preserve">For det første har vi en forpligtelse i henhold til persondataforordningerne til at implementere et system, som er lavet med tanke på sikkerheden. Så hele systemet blev skabt ud fra et koncept om datasikkerhed.</w:t>
      </w:r>
    </w:p>
    <w:p w14:paraId="52928324" w14:textId="77777777" w:rsidR="00913C3B" w:rsidRDefault="00913C3B" w:rsidP="00913C3B">
      <w:pPr>
        <w:jc w:val="both"/>
      </w:pPr>
    </w:p>
    <w:p w14:paraId="147F4188" w14:textId="4E7332C5" w:rsidR="00EA608A" w:rsidRDefault="00EA608A" w:rsidP="00913C3B">
      <w:pPr>
        <w:jc w:val="both"/>
      </w:pPr>
      <w:r>
        <w:t xml:space="preserve">Hvad betyder det i praksis?</w:t>
      </w:r>
    </w:p>
    <w:p w14:paraId="346F9086" w14:textId="77777777" w:rsidR="00913C3B" w:rsidRDefault="00913C3B" w:rsidP="00913C3B">
      <w:pPr>
        <w:jc w:val="both"/>
      </w:pPr>
    </w:p>
    <w:p w14:paraId="7101B33A" w14:textId="7165AAB3" w:rsidR="00EA608A" w:rsidRDefault="00EA608A" w:rsidP="00913C3B">
      <w:pPr>
        <w:jc w:val="both"/>
      </w:pPr>
      <w:r>
        <w:t xml:space="preserve">Borgernes data er end-to-end-krypterede, hvilket vil sige, at disse data er krypteret fra det øjeblik, borgeren afgiver dem, og til de når frem til medlemslandet til kontrol. Så selv hvis det lykkes en hacker at komme ind i Kommissionens godt beskyttede system, så vil de kun få krypterede data.</w:t>
      </w:r>
    </w:p>
    <w:p w14:paraId="64529035" w14:textId="77777777" w:rsidR="00913C3B" w:rsidRDefault="00913C3B" w:rsidP="00913C3B">
      <w:pPr>
        <w:jc w:val="both"/>
      </w:pPr>
    </w:p>
    <w:p w14:paraId="1B5C4F8D" w14:textId="3CB51D1C" w:rsidR="00EA608A" w:rsidRDefault="00EA608A" w:rsidP="00913C3B">
      <w:pPr>
        <w:jc w:val="both"/>
      </w:pPr>
      <w:r>
        <w:t xml:space="preserve">Udformningen af systemet er den første vigtige sikkerhedsfaktor, men den anden er på organisationsniveau.</w:t>
      </w:r>
      <w:r>
        <w:t xml:space="preserve"> </w:t>
      </w:r>
      <w:r>
        <w:t xml:space="preserve">Før den nuværende lovgivning oplevede vi indimellem initiativtagere uden erfaring med computere. Det var folk, som ville fremme en sag, hvad enten det var dyr eller fodbold eller noget andet, og som ikke havde nogen uddannelse i databeskyttelse eller informationssikkerhed.</w:t>
      </w:r>
      <w:r>
        <w:t xml:space="preserve"> </w:t>
      </w:r>
      <w:r>
        <w:t xml:space="preserve">Vi bad dem om at opbevare og beskytte softwarenøglerne til deres systemer i sikre key vaults, før de overdrog støttetilkendegivelserne til medlemslandene.</w:t>
      </w:r>
      <w:r>
        <w:t xml:space="preserve"> </w:t>
      </w:r>
      <w:r>
        <w:t xml:space="preserve">Dette ansvar, der blev pålagt initiativtagerne, som selvfølgelig var velvillige, men som ikke havde nogen ekspertise, overføres nu til Kommissionen.</w:t>
      </w:r>
    </w:p>
    <w:p w14:paraId="4D6D33B6" w14:textId="77777777" w:rsidR="00913C3B" w:rsidRDefault="00913C3B" w:rsidP="00913C3B">
      <w:pPr>
        <w:jc w:val="both"/>
      </w:pPr>
    </w:p>
    <w:p w14:paraId="3F648A19" w14:textId="647A6EC5" w:rsidR="00EA608A" w:rsidRDefault="00EA608A" w:rsidP="00913C3B">
      <w:pPr>
        <w:jc w:val="both"/>
      </w:pPr>
      <w:r>
        <w:t xml:space="preserve">Så det er endnu en god nyhed. Ikke kun for borgerne, men også for initiativtagerne, som ikke længere er pålagt dette ansvar.</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Kerry Postlewhite, kampagneleder for det europæiske borgerinitiativ om bevarelse af dyremishandlingsfri kosmetik:</w:t>
      </w:r>
      <w:r>
        <w:rPr>
          <w:b/>
        </w:rPr>
        <w:t xml:space="preserve"> </w:t>
      </w:r>
    </w:p>
    <w:p w14:paraId="0F12AB90" w14:textId="178EA330" w:rsidR="00EA608A" w:rsidRDefault="00A2575C" w:rsidP="00913C3B">
      <w:pPr>
        <w:jc w:val="both"/>
      </w:pPr>
      <w:r>
        <w:t xml:space="preserve">Borgerinitiativet Bevar dyremishandlingsfri kosmetik bruger faktisk Kommissionens onlinesystem til indsamling af underskrifter, og vi er meget glade for, at dette centrale onlineindsamlingssystem findes.</w:t>
      </w:r>
      <w:r>
        <w:t xml:space="preserve"> </w:t>
      </w:r>
      <w:r>
        <w:t xml:space="preserve">Vi ved, at det kan være meget dyrt, meget teknisk og meget tidskrævende at oprette sit eget underskriftsindsamlingssystem til et europæisk borgerinitiativ.</w:t>
      </w:r>
      <w:r>
        <w:t xml:space="preserve"> </w:t>
      </w:r>
      <w:r>
        <w:t xml:space="preserve">Det betyder dog, at hvis du bruger det centrale onlineindsamlingssystem, så kommer du længere væk fra de parametre og den indsigt, du ville få, hvis du havde dit eget dataindsamlingssystem. Det er klart, at det er virkelig vigtigt for en vellykket kampagne at kunne se disse parametre og få denne indsigt i realtid, så vi kan finde frem til, hvorfor underskrifter i et bestemt land er steget i en bestemt periode. Vi ved, hvad der kan være sket i et andet land for at drive underskrifterne, men vi er ikke så tæt på parametrene, så vi mere præcist kan finde ud af det, og vi er ikke så tæt på demografien, så det kan hjælpe os med vores kampagne.</w:t>
      </w:r>
      <w:r>
        <w:t xml:space="preserve"> </w:t>
      </w:r>
    </w:p>
    <w:p w14:paraId="5A4C7BEB" w14:textId="1B61A080" w:rsidR="00EA608A" w:rsidRDefault="00EA608A" w:rsidP="00913C3B">
      <w:pPr>
        <w:jc w:val="both"/>
      </w:pPr>
    </w:p>
    <w:p w14:paraId="0B56FCCF" w14:textId="470E7557" w:rsidR="00EA608A" w:rsidRDefault="00EA608A" w:rsidP="00913C3B">
      <w:pPr>
        <w:jc w:val="both"/>
      </w:pPr>
      <w:r>
        <w:rPr>
          <w:b/>
        </w:rPr>
        <w:t xml:space="preserve">Jérôme Stefanini:</w:t>
      </w:r>
    </w:p>
    <w:p w14:paraId="433AC096" w14:textId="04D5F2C1" w:rsidR="00EA608A" w:rsidRDefault="00EA608A" w:rsidP="00913C3B">
      <w:pPr>
        <w:jc w:val="both"/>
      </w:pPr>
      <w:r>
        <w:t xml:space="preserve">Kommissionens onlineindsamlingssystem giver initiativtagerne masser af data og statistik.</w:t>
      </w:r>
    </w:p>
    <w:p w14:paraId="1ECE8147" w14:textId="77777777" w:rsidR="00913C3B" w:rsidRDefault="00913C3B" w:rsidP="00913C3B">
      <w:pPr>
        <w:jc w:val="both"/>
      </w:pPr>
    </w:p>
    <w:p w14:paraId="3FFB08A5" w14:textId="77777777" w:rsidR="00EA608A" w:rsidRDefault="00EA608A" w:rsidP="00913C3B">
      <w:pPr>
        <w:jc w:val="both"/>
      </w:pPr>
      <w:r>
        <w:t xml:space="preserve">For det første er der realtidsdata, som alle kan se, og som består af det antal underskrifter, der er indsamlet. Hver gang en borger støtter initiativet, viser systemet et stigende tal.</w:t>
      </w:r>
    </w:p>
    <w:p w14:paraId="117CBDAC" w14:textId="74DB0D49" w:rsidR="00EA608A" w:rsidRDefault="00EA608A" w:rsidP="00913C3B">
      <w:pPr>
        <w:jc w:val="both"/>
      </w:pPr>
      <w:r>
        <w:t xml:space="preserve">Vi har også et kort over Europa med antallet af støttetilkendegivelser fra borgere i hvert land, så initiativtagerne kan se, i hvilke lande der stadig skal gøres en indsats for at hente støtte.</w:t>
      </w:r>
      <w:r>
        <w:t xml:space="preserve"> </w:t>
      </w:r>
    </w:p>
    <w:p w14:paraId="1299A587" w14:textId="77777777" w:rsidR="00913C3B" w:rsidRDefault="00913C3B" w:rsidP="00913C3B">
      <w:pPr>
        <w:jc w:val="both"/>
      </w:pPr>
    </w:p>
    <w:p w14:paraId="798529A0" w14:textId="2B6FF733" w:rsidR="00EA608A" w:rsidRDefault="00EA608A" w:rsidP="00913C3B">
      <w:pPr>
        <w:jc w:val="both"/>
      </w:pPr>
      <w:r>
        <w:t xml:space="preserve">Det er de allervigtigste data for mig.</w:t>
      </w:r>
    </w:p>
    <w:p w14:paraId="016B1A20" w14:textId="77777777" w:rsidR="00913C3B" w:rsidRDefault="00913C3B" w:rsidP="00913C3B">
      <w:pPr>
        <w:jc w:val="both"/>
      </w:pPr>
    </w:p>
    <w:p w14:paraId="3763DC53" w14:textId="07B81ED4" w:rsidR="00EA608A" w:rsidRDefault="00EA608A" w:rsidP="00913C3B">
      <w:pPr>
        <w:jc w:val="both"/>
      </w:pPr>
      <w:r>
        <w:t xml:space="preserve">Men der er også et andet redskab til rådighed for initiativtagerne: trafikmønstrene til siden.</w:t>
      </w:r>
      <w:r>
        <w:t xml:space="preserve"> </w:t>
      </w:r>
      <w:r>
        <w:t xml:space="preserve">Hvor besøger folk siden fra?</w:t>
      </w:r>
      <w:r>
        <w:t xml:space="preserve"> </w:t>
      </w:r>
      <w:r>
        <w:t xml:space="preserve">Hvornår besøger de siden?</w:t>
      </w:r>
      <w:r>
        <w:t xml:space="preserve"> </w:t>
      </w:r>
      <w:r>
        <w:t xml:space="preserve">Hvordan kom de derhen?</w:t>
      </w:r>
      <w:r>
        <w:t xml:space="preserve"> </w:t>
      </w:r>
      <w:r>
        <w:t xml:space="preserve">Fandt de derhen fra en googlesøgning, en facebooksøgning, fra Kommissionens side?</w:t>
      </w:r>
      <w:r>
        <w:t xml:space="preserve"> </w:t>
      </w:r>
    </w:p>
    <w:p w14:paraId="3D836589" w14:textId="77777777" w:rsidR="00913C3B" w:rsidRDefault="00913C3B" w:rsidP="00913C3B">
      <w:pPr>
        <w:jc w:val="both"/>
      </w:pPr>
    </w:p>
    <w:p w14:paraId="0D081D45" w14:textId="77777777" w:rsidR="00EA608A" w:rsidRDefault="00EA608A" w:rsidP="00913C3B">
      <w:pPr>
        <w:jc w:val="both"/>
      </w:pPr>
      <w:r>
        <w:t xml:space="preserve">Alt dette giver initiativtagerne en indikation om de borgere, der støtter deres initiativ – hvor</w:t>
      </w:r>
    </w:p>
    <w:p w14:paraId="0B578DA0" w14:textId="373B0A66" w:rsidR="00EA608A" w:rsidRDefault="00EA608A" w:rsidP="00913C3B">
      <w:pPr>
        <w:jc w:val="both"/>
      </w:pPr>
      <w:r>
        <w:t xml:space="preserve">de kommer fra, og hvilken type de er.</w:t>
      </w:r>
    </w:p>
    <w:p w14:paraId="6F0AADBD" w14:textId="77777777" w:rsidR="00913C3B" w:rsidRDefault="00913C3B" w:rsidP="00913C3B">
      <w:pPr>
        <w:jc w:val="both"/>
      </w:pPr>
    </w:p>
    <w:p w14:paraId="38E0F763" w14:textId="42E1C335" w:rsidR="00EA608A" w:rsidRDefault="00EA608A" w:rsidP="00913C3B">
      <w:pPr>
        <w:jc w:val="both"/>
      </w:pPr>
      <w:r>
        <w:t xml:space="preserve">Disse redskaber gør det muligt for initiativtagerne dagligt at holde øje med antallet af underskrifter.</w:t>
      </w:r>
      <w:r>
        <w:t xml:space="preserve"> </w:t>
      </w:r>
      <w:r>
        <w:t xml:space="preserve">Men initiativtagerne får også månedlige rapporter, og de kan bede om at få daglige eller ugentlige rapporter om antallet af besøgende på siden.</w:t>
      </w:r>
    </w:p>
    <w:p w14:paraId="6A0AB127" w14:textId="77777777" w:rsidR="00913C3B" w:rsidRDefault="00913C3B" w:rsidP="00913C3B">
      <w:pPr>
        <w:jc w:val="both"/>
      </w:pPr>
    </w:p>
    <w:p w14:paraId="69B4FB14" w14:textId="06843A15" w:rsidR="00EA608A" w:rsidRDefault="00EA608A" w:rsidP="00913C3B">
      <w:pPr>
        <w:jc w:val="both"/>
      </w:pPr>
      <w:r>
        <w:t xml:space="preserve">Ja, alle data anonymiseres, og vi videregiver aldrig personoplysninger til initiativtagerne, så det er oplysninger om det sted, hvor støtterne har underskrevet fra, hvordan de er forbundet til systemet, antallet af støtter pr. dag og pr. måned og de sider, som støtterne blev sendt videre til det centrale system fra.</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initiativtager til det europæiske borgerinitiativ om miljøscore:</w:t>
      </w:r>
      <w:r>
        <w:rPr>
          <w:b/>
        </w:rPr>
        <w:t xml:space="preserve"> </w:t>
      </w:r>
    </w:p>
    <w:p w14:paraId="665B388A" w14:textId="77777777" w:rsidR="00EA608A" w:rsidRDefault="00EA608A" w:rsidP="00913C3B">
      <w:pPr>
        <w:jc w:val="both"/>
      </w:pPr>
    </w:p>
    <w:p w14:paraId="1043ECD1" w14:textId="4D615455" w:rsidR="00EA608A" w:rsidRDefault="00EA608A" w:rsidP="00913C3B">
      <w:pPr>
        <w:jc w:val="both"/>
      </w:pPr>
      <w:r>
        <w:t xml:space="preserve">Det er svært at skrive under, for Europa-Kommissionens website til indsamling af underskrifter er ikke så attraktivt.</w:t>
      </w:r>
      <w:r>
        <w:t xml:space="preserve"> </w:t>
      </w:r>
      <w:r>
        <w:t xml:space="preserve">Det er bedre end for nogle måneder siden, så det er blevet bedre, men det er stadig ikke attraktivt.</w:t>
      </w:r>
    </w:p>
    <w:p w14:paraId="18E0CDFE" w14:textId="6F191CD9" w:rsidR="00EA608A" w:rsidRDefault="00EA608A" w:rsidP="00913C3B">
      <w:pPr>
        <w:jc w:val="both"/>
      </w:pPr>
    </w:p>
    <w:p w14:paraId="3174B562" w14:textId="753091A6" w:rsidR="00EA608A" w:rsidRDefault="00EA608A" w:rsidP="00913C3B">
      <w:pPr>
        <w:jc w:val="both"/>
      </w:pPr>
      <w:r>
        <w:rPr>
          <w:b/>
        </w:rPr>
        <w:t xml:space="preserve">Jérôme Stefanini:</w:t>
      </w:r>
    </w:p>
    <w:p w14:paraId="7A23EF60" w14:textId="7BF28601" w:rsidR="00EA608A" w:rsidRDefault="00EA608A" w:rsidP="00913C3B">
      <w:pPr>
        <w:jc w:val="both"/>
      </w:pPr>
      <w:r>
        <w:t xml:space="preserve">Jeg vil sige, at det er subjektivt om noget er smukt, lige så vel som hvorvidt det er attraktivt, og jeg påstår ikke, at Europa-Kommissionens system er det smukkeste.</w:t>
      </w:r>
      <w:r>
        <w:t xml:space="preserve"> </w:t>
      </w:r>
      <w:r>
        <w:t xml:space="preserve">Det, jeg siger, er, at det er simpelt, det er pålideligt, og det er effektivt.</w:t>
      </w:r>
      <w:r>
        <w:t xml:space="preserve"> </w:t>
      </w:r>
      <w:r>
        <w:t xml:space="preserve">Og det sikrer beskyttelsen af personoplysninger.</w:t>
      </w:r>
      <w:r>
        <w:t xml:space="preserve"> </w:t>
      </w:r>
      <w:r>
        <w:t xml:space="preserve">Alle onlineindsamlingssystemer garanterer præcis samme grundlæggende kriterier for at give borgerne mulighed for at stemme.</w:t>
      </w:r>
      <w:r>
        <w:t xml:space="preserve"> </w:t>
      </w:r>
    </w:p>
    <w:p w14:paraId="3AC6F1C5" w14:textId="77777777" w:rsidR="00913C3B" w:rsidRDefault="00913C3B" w:rsidP="00913C3B">
      <w:pPr>
        <w:jc w:val="both"/>
      </w:pPr>
    </w:p>
    <w:p w14:paraId="1509E5D0" w14:textId="7D35F2EC" w:rsidR="00EA608A" w:rsidRDefault="00EA608A" w:rsidP="00913C3B">
      <w:pPr>
        <w:jc w:val="both"/>
      </w:pPr>
      <w:r>
        <w:t xml:space="preserve">Men alligevel vil visse initiativer kun indsamle 1.000 underskrifter på et år, mens andre vil indsamle mere end 1 million eller endda næsten 2 millioner underskrifter.</w:t>
      </w:r>
      <w:r>
        <w:t xml:space="preserve"> </w:t>
      </w:r>
      <w:r>
        <w:t xml:space="preserve">Det betyder, at det ikke er redskabet, der får folk til at støtte initiativet. Redskabet gør det muligt at underskrive. Det er kampagnerne, der får folk til at underskrive.</w:t>
      </w:r>
      <w:r>
        <w:t xml:space="preserve"> </w:t>
      </w:r>
      <w:r>
        <w:t xml:space="preserve">Jeg mener, at fordelen ved onlineindsamlingssystemet er, at det er skabt til at tjene demokratiet.</w:t>
      </w:r>
    </w:p>
    <w:p w14:paraId="19B53834" w14:textId="77777777" w:rsidR="00913C3B" w:rsidRDefault="00913C3B" w:rsidP="00913C3B">
      <w:pPr>
        <w:jc w:val="both"/>
      </w:pPr>
    </w:p>
    <w:p w14:paraId="37C21B94" w14:textId="77777777" w:rsidR="00EA608A" w:rsidRDefault="00EA608A" w:rsidP="00913C3B">
      <w:pPr>
        <w:jc w:val="both"/>
      </w:pPr>
      <w:r>
        <w:t xml:space="preserve">Vi ønsker, at informationen på siden er meget tydelig, og at borgerne forstår, hvorfor de ønsker at stemme,</w:t>
      </w:r>
      <w:r>
        <w:t xml:space="preserve"> </w:t>
      </w:r>
      <w:r>
        <w:t xml:space="preserve">og ikke tilføje andre oplysninger, som efter min opfattelse ikke er nødvendige, i hvert fald ikke for udøvelsen af den demokratiske ret til at støtte et europæisk borgerinitiativ.</w:t>
      </w:r>
    </w:p>
    <w:p w14:paraId="41963B25" w14:textId="77777777" w:rsidR="00913C3B" w:rsidRDefault="00913C3B" w:rsidP="00913C3B">
      <w:pPr>
        <w:jc w:val="both"/>
      </w:pPr>
    </w:p>
    <w:p w14:paraId="62DC39E3" w14:textId="3B67C299" w:rsidR="00EA608A" w:rsidRDefault="00913C3B" w:rsidP="00913C3B">
      <w:pPr>
        <w:jc w:val="both"/>
      </w:pPr>
      <w:r>
        <w:t xml:space="preserve">Der er faktisk også en række muligheder for at personalisere indsamlingssiden. Du kan f.eks. tilføje dit logo, du kan vælge farverne, og du kan også tilføje en lykønskningsbesked.</w:t>
      </w:r>
      <w:r>
        <w:t xml:space="preserve"> </w:t>
      </w:r>
      <w:r>
        <w:t xml:space="preserve">Der er foretaget visse tilpasninger.</w:t>
      </w:r>
    </w:p>
    <w:p w14:paraId="16A13E5A" w14:textId="77777777" w:rsidR="00913C3B" w:rsidRDefault="00913C3B" w:rsidP="00913C3B">
      <w:pPr>
        <w:jc w:val="both"/>
      </w:pPr>
    </w:p>
    <w:p w14:paraId="7E1C65DA" w14:textId="65E97A93" w:rsidR="00EA608A" w:rsidRDefault="00EA608A" w:rsidP="00913C3B">
      <w:pPr>
        <w:jc w:val="both"/>
      </w:pPr>
      <w:r>
        <w:t xml:space="preserve">Onlineindsamlingssystemet gør det muligt for initiativtagerne at indsamle underskrifter, og vi sikrer, at det er så pålideligt og sikkert som muligt, men initiativets succes vil afhænge af dem, og det vil afhænge af stærke kampagner og af deres kommunikation.</w:t>
      </w:r>
    </w:p>
    <w:p w14:paraId="227C5103" w14:textId="21A38D47" w:rsidR="00EA608A" w:rsidRDefault="00EA608A" w:rsidP="00913C3B">
      <w:pPr>
        <w:jc w:val="both"/>
      </w:pPr>
      <w:r>
        <w:t xml:space="preserve">Initiativets succes afhænger af dem.</w:t>
      </w:r>
      <w:r>
        <w:t xml:space="preserve"> </w:t>
      </w:r>
      <w:r>
        <w:t xml:space="preserve">Det synes jeg, at de skal være opmærksomme på.</w:t>
      </w:r>
      <w:r>
        <w:t xml:space="preserve"> </w:t>
      </w:r>
      <w:r>
        <w:t xml:space="preserve">Vi vil gøre alt, hvad vi kan, for at hjælpe dem, men det er op til dem at gøre den indsats, der skal til, og det er op til dem at opnå støtten.</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Sylvia Kersemakers, Teamleder for det europæiske borgerinitiativ:</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Tak, Jérôme, for at give os al denne indsigt i det centrale onlineindsamlingssystem. Jeg håber, at I, seerne, nu har en god forståelse af, hvad systemet handler om, og hvordan det kan hjælpe i en onlineindsamlingskampagne.</w:t>
      </w:r>
      <w:r>
        <w:t xml:space="preserve"> </w:t>
      </w:r>
      <w:r>
        <w:t xml:space="preserve">Jeg vil virkelig opfordre dig til at kaste et blik på systemet. Det vil være en fordel for dig at bruge det og de tjenester, som følger med.</w:t>
      </w:r>
      <w:r>
        <w:t xml:space="preserve"> </w:t>
      </w:r>
    </w:p>
    <w:p w14:paraId="016D4F9F" w14:textId="07787F3C" w:rsidR="00EA608A" w:rsidRDefault="00EA608A" w:rsidP="00913C3B">
      <w:pPr>
        <w:jc w:val="both"/>
      </w:pPr>
      <w:r>
        <w:t xml:space="preserve">Der er også meget mere information på vores website og på forummet for det europæiske borgerinitiativ. Det er også der, du kan få juridisk rådgivning, kampagnerådgivning og en masse andre læringsmuligheder, hvis du gerne selv vil starte et initiativ. Så gå på opdagelse – og tag initiativet!</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8731</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MELLO Ann (SG)</cp:lastModifiedBy>
  <cp:revision>2</cp:revision>
  <dcterms:created xsi:type="dcterms:W3CDTF">2022-12-14T20:03:00Z</dcterms:created>
  <dcterms:modified xsi:type="dcterms:W3CDTF">2022-12-14T20:03:00Z</dcterms:modified>
</cp:coreProperties>
</file>